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9285A" w14:textId="77777777" w:rsidR="0048642C" w:rsidRDefault="0048642C" w:rsidP="0048642C">
      <w:pPr>
        <w:pStyle w:val="NoSpacing"/>
        <w:spacing w:line="276" w:lineRule="auto"/>
        <w:rPr>
          <w:rFonts w:ascii="Century Gothic" w:hAnsi="Century Gothic"/>
          <w:b/>
          <w:sz w:val="21"/>
          <w:szCs w:val="21"/>
          <w:u w:val="single"/>
        </w:rPr>
      </w:pPr>
    </w:p>
    <w:p w14:paraId="3868A1ED" w14:textId="4D29F6AA" w:rsidR="00D74CF0" w:rsidRPr="00D74CF0" w:rsidRDefault="006F618A" w:rsidP="00D74CF0">
      <w:pPr>
        <w:pStyle w:val="NoSpacing"/>
        <w:spacing w:line="360" w:lineRule="auto"/>
        <w:rPr>
          <w:rFonts w:ascii="Century Gothic" w:hAnsi="Century Gothic"/>
          <w:b/>
          <w:sz w:val="21"/>
          <w:szCs w:val="21"/>
          <w:u w:val="single"/>
        </w:rPr>
      </w:pPr>
      <w:r w:rsidRPr="0048642C">
        <w:rPr>
          <w:rFonts w:ascii="Century Gothic" w:hAnsi="Century Gothic"/>
          <w:b/>
          <w:sz w:val="21"/>
          <w:szCs w:val="21"/>
          <w:u w:val="single"/>
        </w:rPr>
        <w:t xml:space="preserve">Procedimiento para solicitar comidas especiales y/o adaptaciones </w:t>
      </w:r>
    </w:p>
    <w:p w14:paraId="5A444BFF" w14:textId="7E242825" w:rsidR="004F2DC9" w:rsidRPr="0048642C" w:rsidRDefault="00863F26" w:rsidP="00D74CF0">
      <w:pPr>
        <w:pStyle w:val="NoSpacing"/>
        <w:numPr>
          <w:ilvl w:val="0"/>
          <w:numId w:val="1"/>
        </w:numPr>
        <w:spacing w:after="120" w:line="360" w:lineRule="auto"/>
        <w:ind w:left="360"/>
        <w:rPr>
          <w:rFonts w:ascii="Century Gothic" w:hAnsi="Century Gothic"/>
          <w:sz w:val="21"/>
          <w:szCs w:val="21"/>
        </w:rPr>
      </w:pPr>
      <w:r>
        <w:rPr>
          <w:rFonts w:ascii="Century Gothic" w:hAnsi="Century Gothic"/>
          <w:sz w:val="21"/>
          <w:szCs w:val="21"/>
        </w:rPr>
        <w:t>Escribir</w:t>
      </w:r>
      <w:r w:rsidR="005A3F8A">
        <w:rPr>
          <w:rFonts w:ascii="Century Gothic" w:hAnsi="Century Gothic"/>
          <w:sz w:val="21"/>
          <w:szCs w:val="21"/>
        </w:rPr>
        <w:t xml:space="preserve"> con letra de imprenta </w:t>
      </w:r>
      <w:r w:rsidR="00ED6926" w:rsidRPr="0048642C">
        <w:rPr>
          <w:rFonts w:ascii="Century Gothic" w:hAnsi="Century Gothic"/>
          <w:sz w:val="21"/>
          <w:szCs w:val="21"/>
        </w:rPr>
        <w:t>el formulario “Declaración médica para solicitar comidas especiales y/o adaptaciones”.</w:t>
      </w:r>
    </w:p>
    <w:p w14:paraId="46D7650E" w14:textId="0C0B7A30" w:rsidR="002257E6" w:rsidRPr="0048642C" w:rsidRDefault="002257E6" w:rsidP="0048642C">
      <w:pPr>
        <w:pStyle w:val="NoSpacing"/>
        <w:numPr>
          <w:ilvl w:val="1"/>
          <w:numId w:val="1"/>
        </w:numPr>
        <w:spacing w:after="120" w:line="276" w:lineRule="auto"/>
        <w:rPr>
          <w:rFonts w:ascii="Century Gothic" w:hAnsi="Century Gothic"/>
          <w:sz w:val="21"/>
          <w:szCs w:val="21"/>
        </w:rPr>
      </w:pPr>
      <w:r w:rsidRPr="0048642C">
        <w:rPr>
          <w:rFonts w:ascii="Century Gothic" w:hAnsi="Century Gothic"/>
          <w:sz w:val="21"/>
          <w:szCs w:val="21"/>
        </w:rPr>
        <w:t xml:space="preserve">Se proporciona la copia impresa de este formulario junto </w:t>
      </w:r>
      <w:r w:rsidR="00D26A53">
        <w:rPr>
          <w:rFonts w:ascii="Century Gothic" w:hAnsi="Century Gothic"/>
          <w:sz w:val="21"/>
          <w:szCs w:val="21"/>
        </w:rPr>
        <w:t>con</w:t>
      </w:r>
      <w:r w:rsidRPr="0048642C">
        <w:rPr>
          <w:rFonts w:ascii="Century Gothic" w:hAnsi="Century Gothic"/>
          <w:sz w:val="21"/>
          <w:szCs w:val="21"/>
        </w:rPr>
        <w:t xml:space="preserve"> los documentos de inicio de clases y / o también </w:t>
      </w:r>
      <w:r w:rsidR="005A3F8A">
        <w:rPr>
          <w:rFonts w:ascii="Century Gothic" w:hAnsi="Century Gothic"/>
          <w:sz w:val="21"/>
          <w:szCs w:val="21"/>
        </w:rPr>
        <w:t xml:space="preserve">se puede obtener en la </w:t>
      </w:r>
      <w:r w:rsidR="000B2F81">
        <w:rPr>
          <w:rFonts w:ascii="Century Gothic" w:hAnsi="Century Gothic"/>
          <w:sz w:val="21"/>
          <w:szCs w:val="21"/>
        </w:rPr>
        <w:t>E</w:t>
      </w:r>
      <w:r w:rsidR="005A3F8A">
        <w:rPr>
          <w:rFonts w:ascii="Century Gothic" w:hAnsi="Century Gothic"/>
          <w:sz w:val="21"/>
          <w:szCs w:val="21"/>
        </w:rPr>
        <w:t xml:space="preserve">nfermería </w:t>
      </w:r>
      <w:r w:rsidR="000B2F81">
        <w:rPr>
          <w:rFonts w:ascii="Century Gothic" w:hAnsi="Century Gothic"/>
          <w:sz w:val="21"/>
          <w:szCs w:val="21"/>
        </w:rPr>
        <w:t>E</w:t>
      </w:r>
      <w:r w:rsidR="005A3F8A">
        <w:rPr>
          <w:rFonts w:ascii="Century Gothic" w:hAnsi="Century Gothic"/>
          <w:sz w:val="21"/>
          <w:szCs w:val="21"/>
        </w:rPr>
        <w:t>scolar.</w:t>
      </w:r>
    </w:p>
    <w:p w14:paraId="5A51C577" w14:textId="3693E68B" w:rsidR="002257E6" w:rsidRPr="0048642C" w:rsidRDefault="002257E6" w:rsidP="0048642C">
      <w:pPr>
        <w:pStyle w:val="NoSpacing"/>
        <w:numPr>
          <w:ilvl w:val="0"/>
          <w:numId w:val="1"/>
        </w:numPr>
        <w:spacing w:after="120" w:line="276" w:lineRule="auto"/>
        <w:ind w:left="360"/>
        <w:rPr>
          <w:rFonts w:ascii="Century Gothic" w:hAnsi="Century Gothic"/>
          <w:sz w:val="21"/>
          <w:szCs w:val="21"/>
        </w:rPr>
      </w:pPr>
      <w:r w:rsidRPr="0048642C">
        <w:rPr>
          <w:rFonts w:ascii="Century Gothic" w:hAnsi="Century Gothic"/>
          <w:sz w:val="21"/>
          <w:szCs w:val="21"/>
        </w:rPr>
        <w:t xml:space="preserve">El padre/tutor debe devolver el formulario </w:t>
      </w:r>
      <w:r w:rsidRPr="0048642C">
        <w:rPr>
          <w:rFonts w:ascii="Century Gothic" w:hAnsi="Century Gothic"/>
          <w:sz w:val="21"/>
          <w:szCs w:val="21"/>
          <w:u w:val="single"/>
        </w:rPr>
        <w:t>completo</w:t>
      </w:r>
      <w:r w:rsidRPr="0048642C">
        <w:rPr>
          <w:rFonts w:ascii="Century Gothic" w:hAnsi="Century Gothic"/>
          <w:sz w:val="21"/>
          <w:szCs w:val="21"/>
        </w:rPr>
        <w:t xml:space="preserve"> y </w:t>
      </w:r>
      <w:r w:rsidRPr="0048642C">
        <w:rPr>
          <w:rFonts w:ascii="Century Gothic" w:hAnsi="Century Gothic"/>
          <w:sz w:val="21"/>
          <w:szCs w:val="21"/>
          <w:u w:val="single"/>
        </w:rPr>
        <w:t>firmado</w:t>
      </w:r>
      <w:r w:rsidRPr="0048642C">
        <w:rPr>
          <w:rFonts w:ascii="Century Gothic" w:hAnsi="Century Gothic"/>
          <w:sz w:val="21"/>
          <w:szCs w:val="21"/>
        </w:rPr>
        <w:t xml:space="preserve"> a la </w:t>
      </w:r>
      <w:r w:rsidR="000B2F81">
        <w:rPr>
          <w:rFonts w:ascii="Century Gothic" w:hAnsi="Century Gothic"/>
          <w:sz w:val="21"/>
          <w:szCs w:val="21"/>
        </w:rPr>
        <w:t>E</w:t>
      </w:r>
      <w:r w:rsidRPr="0048642C">
        <w:rPr>
          <w:rFonts w:ascii="Century Gothic" w:hAnsi="Century Gothic"/>
          <w:sz w:val="21"/>
          <w:szCs w:val="21"/>
        </w:rPr>
        <w:t>nfermer</w:t>
      </w:r>
      <w:r w:rsidR="006970D2">
        <w:rPr>
          <w:rFonts w:ascii="Century Gothic" w:hAnsi="Century Gothic"/>
          <w:sz w:val="21"/>
          <w:szCs w:val="21"/>
        </w:rPr>
        <w:t>ía</w:t>
      </w:r>
      <w:r w:rsidRPr="0048642C">
        <w:rPr>
          <w:rFonts w:ascii="Century Gothic" w:hAnsi="Century Gothic"/>
          <w:sz w:val="21"/>
          <w:szCs w:val="21"/>
        </w:rPr>
        <w:t xml:space="preserve"> y/o </w:t>
      </w:r>
      <w:r w:rsidR="006970D2">
        <w:rPr>
          <w:rFonts w:ascii="Century Gothic" w:hAnsi="Century Gothic"/>
          <w:sz w:val="21"/>
          <w:szCs w:val="21"/>
        </w:rPr>
        <w:t xml:space="preserve">la </w:t>
      </w:r>
      <w:r w:rsidR="000B2F81">
        <w:rPr>
          <w:rFonts w:ascii="Century Gothic" w:hAnsi="Century Gothic"/>
          <w:sz w:val="21"/>
          <w:szCs w:val="21"/>
        </w:rPr>
        <w:t>A</w:t>
      </w:r>
      <w:r w:rsidR="006970D2">
        <w:rPr>
          <w:rFonts w:ascii="Century Gothic" w:hAnsi="Century Gothic"/>
          <w:sz w:val="21"/>
          <w:szCs w:val="21"/>
        </w:rPr>
        <w:t>dministración</w:t>
      </w:r>
      <w:r w:rsidRPr="0048642C">
        <w:rPr>
          <w:rFonts w:ascii="Century Gothic" w:hAnsi="Century Gothic"/>
          <w:sz w:val="21"/>
          <w:szCs w:val="21"/>
        </w:rPr>
        <w:t xml:space="preserve"> de la </w:t>
      </w:r>
      <w:r w:rsidR="000B2F81">
        <w:rPr>
          <w:rFonts w:ascii="Century Gothic" w:hAnsi="Century Gothic"/>
          <w:sz w:val="21"/>
          <w:szCs w:val="21"/>
        </w:rPr>
        <w:t>C</w:t>
      </w:r>
      <w:r w:rsidRPr="0048642C">
        <w:rPr>
          <w:rFonts w:ascii="Century Gothic" w:hAnsi="Century Gothic"/>
          <w:sz w:val="21"/>
          <w:szCs w:val="21"/>
        </w:rPr>
        <w:t>afetería</w:t>
      </w:r>
      <w:r w:rsidR="008D735B" w:rsidRPr="008D735B">
        <w:rPr>
          <w:rFonts w:ascii="Century Gothic" w:hAnsi="Century Gothic"/>
          <w:sz w:val="21"/>
          <w:szCs w:val="21"/>
        </w:rPr>
        <w:t xml:space="preserve"> </w:t>
      </w:r>
      <w:r w:rsidR="008D735B" w:rsidRPr="0048642C">
        <w:rPr>
          <w:rFonts w:ascii="Century Gothic" w:hAnsi="Century Gothic"/>
          <w:sz w:val="21"/>
          <w:szCs w:val="21"/>
        </w:rPr>
        <w:t>de la escuela</w:t>
      </w:r>
      <w:r w:rsidRPr="0048642C">
        <w:rPr>
          <w:rFonts w:ascii="Century Gothic" w:hAnsi="Century Gothic"/>
          <w:sz w:val="21"/>
          <w:szCs w:val="21"/>
        </w:rPr>
        <w:t>.</w:t>
      </w:r>
    </w:p>
    <w:p w14:paraId="0CD9AB32" w14:textId="4CBCFEBE" w:rsidR="00C001EE" w:rsidRPr="0048642C" w:rsidRDefault="00D6704C" w:rsidP="0048642C">
      <w:pPr>
        <w:pStyle w:val="NoSpacing"/>
        <w:numPr>
          <w:ilvl w:val="1"/>
          <w:numId w:val="1"/>
        </w:numPr>
        <w:spacing w:after="120" w:line="276" w:lineRule="auto"/>
        <w:rPr>
          <w:rFonts w:ascii="Century Gothic" w:hAnsi="Century Gothic"/>
          <w:sz w:val="21"/>
          <w:szCs w:val="21"/>
        </w:rPr>
      </w:pPr>
      <w:r w:rsidRPr="0048642C">
        <w:rPr>
          <w:rFonts w:ascii="Century Gothic" w:hAnsi="Century Gothic"/>
          <w:sz w:val="21"/>
          <w:szCs w:val="21"/>
        </w:rPr>
        <w:t xml:space="preserve">Se requiere la firma del padre/tutor para TODAS las solicitudes. </w:t>
      </w:r>
    </w:p>
    <w:p w14:paraId="4B413549" w14:textId="5BD95A5E" w:rsidR="00D6704C" w:rsidRPr="0048642C" w:rsidRDefault="00C001EE" w:rsidP="0048642C">
      <w:pPr>
        <w:pStyle w:val="NoSpacing"/>
        <w:numPr>
          <w:ilvl w:val="1"/>
          <w:numId w:val="1"/>
        </w:numPr>
        <w:spacing w:after="120" w:line="276" w:lineRule="auto"/>
        <w:rPr>
          <w:rFonts w:ascii="Century Gothic" w:hAnsi="Century Gothic"/>
          <w:sz w:val="21"/>
          <w:szCs w:val="21"/>
        </w:rPr>
      </w:pPr>
      <w:r w:rsidRPr="0048642C">
        <w:rPr>
          <w:rFonts w:ascii="Century Gothic" w:hAnsi="Century Gothic"/>
          <w:sz w:val="21"/>
          <w:szCs w:val="21"/>
        </w:rPr>
        <w:t xml:space="preserve">Si un estudiante sufre de intolerancia y/o está solicitando una restricción alimentaria debido a sus creencias religiosas, entonces solo se </w:t>
      </w:r>
      <w:r w:rsidR="007F218C">
        <w:rPr>
          <w:rFonts w:ascii="Century Gothic" w:hAnsi="Century Gothic"/>
          <w:sz w:val="21"/>
          <w:szCs w:val="21"/>
        </w:rPr>
        <w:t>debe</w:t>
      </w:r>
      <w:r w:rsidRPr="0048642C">
        <w:rPr>
          <w:rFonts w:ascii="Century Gothic" w:hAnsi="Century Gothic"/>
          <w:sz w:val="21"/>
          <w:szCs w:val="21"/>
        </w:rPr>
        <w:t xml:space="preserve"> completar la Parte 1. El formulario </w:t>
      </w:r>
      <w:r w:rsidR="00863F26">
        <w:rPr>
          <w:rFonts w:ascii="Century Gothic" w:hAnsi="Century Gothic"/>
          <w:sz w:val="21"/>
          <w:szCs w:val="21"/>
        </w:rPr>
        <w:t>vence en</w:t>
      </w:r>
      <w:r w:rsidRPr="0048642C">
        <w:rPr>
          <w:rFonts w:ascii="Century Gothic" w:hAnsi="Century Gothic"/>
          <w:sz w:val="21"/>
          <w:szCs w:val="21"/>
        </w:rPr>
        <w:t xml:space="preserve"> un año </w:t>
      </w:r>
      <w:r w:rsidR="00061CE1">
        <w:rPr>
          <w:rFonts w:ascii="Century Gothic" w:hAnsi="Century Gothic"/>
          <w:sz w:val="21"/>
          <w:szCs w:val="21"/>
        </w:rPr>
        <w:t>después</w:t>
      </w:r>
      <w:r w:rsidRPr="0048642C">
        <w:rPr>
          <w:rFonts w:ascii="Century Gothic" w:hAnsi="Century Gothic"/>
          <w:sz w:val="21"/>
          <w:szCs w:val="21"/>
        </w:rPr>
        <w:t xml:space="preserve"> de la firma del padre/tutor </w:t>
      </w:r>
      <w:r w:rsidR="00061CE1">
        <w:rPr>
          <w:rFonts w:ascii="Century Gothic" w:hAnsi="Century Gothic"/>
          <w:sz w:val="21"/>
          <w:szCs w:val="21"/>
        </w:rPr>
        <w:t>en</w:t>
      </w:r>
      <w:r w:rsidRPr="0048642C">
        <w:rPr>
          <w:rFonts w:ascii="Century Gothic" w:hAnsi="Century Gothic"/>
          <w:sz w:val="21"/>
          <w:szCs w:val="21"/>
        </w:rPr>
        <w:t xml:space="preserve"> la Parte</w:t>
      </w:r>
      <w:r w:rsidR="00D26A53">
        <w:rPr>
          <w:rFonts w:ascii="Century Gothic" w:hAnsi="Century Gothic"/>
          <w:sz w:val="21"/>
          <w:szCs w:val="21"/>
        </w:rPr>
        <w:t xml:space="preserve"> 1</w:t>
      </w:r>
      <w:r w:rsidRPr="0048642C">
        <w:rPr>
          <w:rFonts w:ascii="Century Gothic" w:hAnsi="Century Gothic"/>
          <w:sz w:val="21"/>
          <w:szCs w:val="21"/>
        </w:rPr>
        <w:t>.</w:t>
      </w:r>
    </w:p>
    <w:p w14:paraId="425C44B0" w14:textId="2A8214BE" w:rsidR="007C13A2" w:rsidRPr="0048642C" w:rsidRDefault="00D6704C" w:rsidP="0048642C">
      <w:pPr>
        <w:pStyle w:val="NoSpacing"/>
        <w:numPr>
          <w:ilvl w:val="1"/>
          <w:numId w:val="1"/>
        </w:numPr>
        <w:spacing w:after="120" w:line="276" w:lineRule="auto"/>
        <w:rPr>
          <w:rFonts w:ascii="Century Gothic" w:hAnsi="Century Gothic"/>
          <w:sz w:val="21"/>
          <w:szCs w:val="21"/>
        </w:rPr>
      </w:pPr>
      <w:r w:rsidRPr="0048642C">
        <w:rPr>
          <w:rFonts w:ascii="Century Gothic" w:hAnsi="Century Gothic"/>
          <w:sz w:val="21"/>
          <w:szCs w:val="21"/>
        </w:rPr>
        <w:t xml:space="preserve">Si el/la estudiante tiene una alergia alimentaria o una discapacidad médica, todas las partes del formulario se deben completar. Solo un profesional médico titulado puede completar las Partes 2 y 3. El formulario </w:t>
      </w:r>
      <w:r w:rsidR="00863F26">
        <w:rPr>
          <w:rFonts w:ascii="Century Gothic" w:hAnsi="Century Gothic"/>
          <w:sz w:val="21"/>
          <w:szCs w:val="21"/>
        </w:rPr>
        <w:t xml:space="preserve">vence </w:t>
      </w:r>
      <w:r w:rsidRPr="0048642C">
        <w:rPr>
          <w:rFonts w:ascii="Century Gothic" w:hAnsi="Century Gothic"/>
          <w:sz w:val="21"/>
          <w:szCs w:val="21"/>
        </w:rPr>
        <w:t xml:space="preserve">un año </w:t>
      </w:r>
      <w:r w:rsidR="00061CE1">
        <w:rPr>
          <w:rFonts w:ascii="Century Gothic" w:hAnsi="Century Gothic"/>
          <w:sz w:val="21"/>
          <w:szCs w:val="21"/>
        </w:rPr>
        <w:t>después</w:t>
      </w:r>
      <w:r w:rsidRPr="0048642C">
        <w:rPr>
          <w:rFonts w:ascii="Century Gothic" w:hAnsi="Century Gothic"/>
          <w:sz w:val="21"/>
          <w:szCs w:val="21"/>
        </w:rPr>
        <w:t xml:space="preserve"> de la firma </w:t>
      </w:r>
      <w:r w:rsidR="00061CE1">
        <w:rPr>
          <w:rFonts w:ascii="Century Gothic" w:hAnsi="Century Gothic"/>
          <w:sz w:val="21"/>
          <w:szCs w:val="21"/>
        </w:rPr>
        <w:t>del profesional médico titulado</w:t>
      </w:r>
      <w:r w:rsidRPr="0048642C">
        <w:rPr>
          <w:rFonts w:ascii="Century Gothic" w:hAnsi="Century Gothic"/>
          <w:sz w:val="21"/>
          <w:szCs w:val="21"/>
        </w:rPr>
        <w:t xml:space="preserve"> en la Parte 3.</w:t>
      </w:r>
    </w:p>
    <w:p w14:paraId="0E11489D" w14:textId="68B5A258" w:rsidR="002257E6" w:rsidRPr="0048642C" w:rsidRDefault="002257E6" w:rsidP="0048642C">
      <w:pPr>
        <w:pStyle w:val="NoSpacing"/>
        <w:numPr>
          <w:ilvl w:val="0"/>
          <w:numId w:val="1"/>
        </w:numPr>
        <w:spacing w:after="120" w:line="276" w:lineRule="auto"/>
        <w:ind w:left="360"/>
        <w:rPr>
          <w:rFonts w:ascii="Century Gothic" w:hAnsi="Century Gothic"/>
          <w:sz w:val="21"/>
          <w:szCs w:val="21"/>
        </w:rPr>
      </w:pPr>
      <w:r w:rsidRPr="0048642C">
        <w:rPr>
          <w:rFonts w:ascii="Century Gothic" w:hAnsi="Century Gothic"/>
          <w:sz w:val="21"/>
          <w:szCs w:val="21"/>
        </w:rPr>
        <w:t>La</w:t>
      </w:r>
      <w:r w:rsidR="006970D2">
        <w:rPr>
          <w:rFonts w:ascii="Century Gothic" w:hAnsi="Century Gothic"/>
          <w:sz w:val="21"/>
          <w:szCs w:val="21"/>
        </w:rPr>
        <w:t xml:space="preserve"> </w:t>
      </w:r>
      <w:r w:rsidR="000B2F81">
        <w:rPr>
          <w:rFonts w:ascii="Century Gothic" w:hAnsi="Century Gothic"/>
          <w:sz w:val="21"/>
          <w:szCs w:val="21"/>
        </w:rPr>
        <w:t>E</w:t>
      </w:r>
      <w:r w:rsidR="006970D2">
        <w:rPr>
          <w:rFonts w:ascii="Century Gothic" w:hAnsi="Century Gothic"/>
          <w:sz w:val="21"/>
          <w:szCs w:val="21"/>
        </w:rPr>
        <w:t>nfermería</w:t>
      </w:r>
      <w:r w:rsidRPr="0048642C">
        <w:rPr>
          <w:rFonts w:ascii="Century Gothic" w:hAnsi="Century Gothic"/>
          <w:sz w:val="21"/>
          <w:szCs w:val="21"/>
        </w:rPr>
        <w:t xml:space="preserve"> </w:t>
      </w:r>
      <w:r w:rsidR="000B2F81">
        <w:rPr>
          <w:rFonts w:ascii="Century Gothic" w:hAnsi="Century Gothic"/>
          <w:sz w:val="21"/>
          <w:szCs w:val="21"/>
        </w:rPr>
        <w:t>E</w:t>
      </w:r>
      <w:r w:rsidRPr="0048642C">
        <w:rPr>
          <w:rFonts w:ascii="Century Gothic" w:hAnsi="Century Gothic"/>
          <w:sz w:val="21"/>
          <w:szCs w:val="21"/>
        </w:rPr>
        <w:t xml:space="preserve">scolar entregará el formulario completo </w:t>
      </w:r>
      <w:r w:rsidR="0030223B">
        <w:rPr>
          <w:rFonts w:ascii="Century Gothic" w:hAnsi="Century Gothic"/>
          <w:sz w:val="21"/>
          <w:szCs w:val="21"/>
        </w:rPr>
        <w:t>a la</w:t>
      </w:r>
      <w:r w:rsidRPr="0048642C">
        <w:rPr>
          <w:rFonts w:ascii="Century Gothic" w:hAnsi="Century Gothic"/>
          <w:sz w:val="21"/>
          <w:szCs w:val="21"/>
        </w:rPr>
        <w:t xml:space="preserve"> </w:t>
      </w:r>
      <w:r w:rsidR="000B2F81">
        <w:rPr>
          <w:rFonts w:ascii="Century Gothic" w:hAnsi="Century Gothic"/>
          <w:sz w:val="21"/>
          <w:szCs w:val="21"/>
        </w:rPr>
        <w:t>A</w:t>
      </w:r>
      <w:r w:rsidR="006970D2">
        <w:rPr>
          <w:rFonts w:ascii="Century Gothic" w:hAnsi="Century Gothic"/>
          <w:sz w:val="21"/>
          <w:szCs w:val="21"/>
        </w:rPr>
        <w:t>dministración</w:t>
      </w:r>
      <w:r w:rsidRPr="0048642C">
        <w:rPr>
          <w:rFonts w:ascii="Century Gothic" w:hAnsi="Century Gothic"/>
          <w:sz w:val="21"/>
          <w:szCs w:val="21"/>
        </w:rPr>
        <w:t xml:space="preserve"> de la </w:t>
      </w:r>
      <w:r w:rsidR="000B2F81">
        <w:rPr>
          <w:rFonts w:ascii="Century Gothic" w:hAnsi="Century Gothic"/>
          <w:sz w:val="21"/>
          <w:szCs w:val="21"/>
        </w:rPr>
        <w:t>C</w:t>
      </w:r>
      <w:r w:rsidRPr="0048642C">
        <w:rPr>
          <w:rFonts w:ascii="Century Gothic" w:hAnsi="Century Gothic"/>
          <w:sz w:val="21"/>
          <w:szCs w:val="21"/>
        </w:rPr>
        <w:t xml:space="preserve">afetería, </w:t>
      </w:r>
      <w:r w:rsidR="006970D2">
        <w:rPr>
          <w:rFonts w:ascii="Century Gothic" w:hAnsi="Century Gothic"/>
          <w:sz w:val="21"/>
          <w:szCs w:val="21"/>
        </w:rPr>
        <w:t>que</w:t>
      </w:r>
      <w:r w:rsidRPr="0048642C">
        <w:rPr>
          <w:rFonts w:ascii="Century Gothic" w:hAnsi="Century Gothic"/>
          <w:sz w:val="21"/>
          <w:szCs w:val="21"/>
        </w:rPr>
        <w:t xml:space="preserve"> lo compartirá con </w:t>
      </w:r>
      <w:proofErr w:type="spellStart"/>
      <w:r w:rsidRPr="0048642C">
        <w:rPr>
          <w:rFonts w:ascii="Century Gothic" w:hAnsi="Century Gothic"/>
          <w:sz w:val="21"/>
          <w:szCs w:val="21"/>
        </w:rPr>
        <w:t>el</w:t>
      </w:r>
      <w:proofErr w:type="spellEnd"/>
      <w:r w:rsidR="006970D2">
        <w:rPr>
          <w:rFonts w:ascii="Century Gothic" w:hAnsi="Century Gothic"/>
          <w:sz w:val="21"/>
          <w:szCs w:val="21"/>
        </w:rPr>
        <w:t xml:space="preserve"> o la</w:t>
      </w:r>
      <w:r w:rsidRPr="0048642C">
        <w:rPr>
          <w:rFonts w:ascii="Century Gothic" w:hAnsi="Century Gothic"/>
          <w:sz w:val="21"/>
          <w:szCs w:val="21"/>
        </w:rPr>
        <w:t xml:space="preserve"> Dietista </w:t>
      </w:r>
      <w:r w:rsidR="006970D2">
        <w:rPr>
          <w:rFonts w:ascii="Century Gothic" w:hAnsi="Century Gothic"/>
          <w:sz w:val="21"/>
          <w:szCs w:val="21"/>
        </w:rPr>
        <w:t>con certificación</w:t>
      </w:r>
      <w:r w:rsidRPr="0048642C">
        <w:rPr>
          <w:rFonts w:ascii="Century Gothic" w:hAnsi="Century Gothic"/>
          <w:sz w:val="21"/>
          <w:szCs w:val="21"/>
        </w:rPr>
        <w:t xml:space="preserve"> en Dietas Especiales (RD) por correo electrónico </w:t>
      </w:r>
      <w:hyperlink r:id="rId7" w:history="1">
        <w:r w:rsidRPr="0048642C">
          <w:rPr>
            <w:rStyle w:val="Hyperlink"/>
            <w:rFonts w:ascii="Century Gothic" w:hAnsi="Century Gothic"/>
            <w:sz w:val="21"/>
            <w:szCs w:val="21"/>
          </w:rPr>
          <w:t>FNSSpecialDiets@browardschools.com</w:t>
        </w:r>
      </w:hyperlink>
      <w:r w:rsidRPr="0048642C">
        <w:rPr>
          <w:rFonts w:ascii="Century Gothic" w:hAnsi="Century Gothic"/>
          <w:sz w:val="21"/>
          <w:szCs w:val="21"/>
        </w:rPr>
        <w:t xml:space="preserve"> </w:t>
      </w:r>
    </w:p>
    <w:p w14:paraId="35634311" w14:textId="6762BF5D" w:rsidR="002257E6" w:rsidRPr="0048642C" w:rsidRDefault="002257E6" w:rsidP="0048642C">
      <w:pPr>
        <w:pStyle w:val="NoSpacing"/>
        <w:numPr>
          <w:ilvl w:val="0"/>
          <w:numId w:val="1"/>
        </w:numPr>
        <w:spacing w:after="120" w:line="276" w:lineRule="auto"/>
        <w:ind w:left="360"/>
        <w:rPr>
          <w:rFonts w:ascii="Century Gothic" w:hAnsi="Century Gothic"/>
          <w:sz w:val="21"/>
          <w:szCs w:val="21"/>
        </w:rPr>
      </w:pPr>
      <w:r w:rsidRPr="0048642C">
        <w:rPr>
          <w:rFonts w:ascii="Century Gothic" w:hAnsi="Century Gothic"/>
          <w:sz w:val="21"/>
          <w:szCs w:val="21"/>
        </w:rPr>
        <w:t>En caso de preguntas o ajustes en las adaptaciones que se necesitan para las adaptaciones de comidas, el</w:t>
      </w:r>
      <w:r w:rsidR="006970D2">
        <w:rPr>
          <w:rFonts w:ascii="Century Gothic" w:hAnsi="Century Gothic"/>
          <w:sz w:val="21"/>
          <w:szCs w:val="21"/>
        </w:rPr>
        <w:t>/la</w:t>
      </w:r>
      <w:r w:rsidRPr="0048642C">
        <w:rPr>
          <w:rFonts w:ascii="Century Gothic" w:hAnsi="Century Gothic"/>
          <w:sz w:val="21"/>
          <w:szCs w:val="21"/>
        </w:rPr>
        <w:t xml:space="preserve"> RD llamará al padre/tutor usando la información de contacto proporcionada en el formulario.</w:t>
      </w:r>
    </w:p>
    <w:p w14:paraId="01E76486" w14:textId="1D4F7986" w:rsidR="005F37D2" w:rsidRPr="0048642C" w:rsidRDefault="00FC1804" w:rsidP="0048642C">
      <w:pPr>
        <w:pStyle w:val="NoSpacing"/>
        <w:numPr>
          <w:ilvl w:val="0"/>
          <w:numId w:val="1"/>
        </w:numPr>
        <w:spacing w:after="120" w:line="276" w:lineRule="auto"/>
        <w:ind w:left="360"/>
        <w:rPr>
          <w:rFonts w:ascii="Century Gothic" w:hAnsi="Century Gothic"/>
          <w:sz w:val="21"/>
          <w:szCs w:val="21"/>
        </w:rPr>
      </w:pPr>
      <w:r w:rsidRPr="0048642C">
        <w:rPr>
          <w:rFonts w:ascii="Century Gothic" w:hAnsi="Century Gothic"/>
          <w:sz w:val="21"/>
          <w:szCs w:val="21"/>
        </w:rPr>
        <w:t xml:space="preserve">Los padres/tutores deben proporcionar temporalmente al estudiante comidas </w:t>
      </w:r>
      <w:r w:rsidR="0030223B">
        <w:rPr>
          <w:rFonts w:ascii="Century Gothic" w:hAnsi="Century Gothic"/>
          <w:sz w:val="21"/>
          <w:szCs w:val="21"/>
        </w:rPr>
        <w:t>de</w:t>
      </w:r>
      <w:r w:rsidRPr="0048642C">
        <w:rPr>
          <w:rFonts w:ascii="Century Gothic" w:hAnsi="Century Gothic"/>
          <w:sz w:val="21"/>
          <w:szCs w:val="21"/>
        </w:rPr>
        <w:t xml:space="preserve"> casa mientras se procesa la solicitud dietética especial para las adaptaciones de alimentos y/o necesidades del equipo.</w:t>
      </w:r>
    </w:p>
    <w:p w14:paraId="229394B3" w14:textId="47D655B3" w:rsidR="002257E6" w:rsidRPr="0048642C" w:rsidRDefault="00F616E8" w:rsidP="0048642C">
      <w:pPr>
        <w:pStyle w:val="NoSpacing"/>
        <w:numPr>
          <w:ilvl w:val="0"/>
          <w:numId w:val="1"/>
        </w:numPr>
        <w:spacing w:after="120" w:line="276" w:lineRule="auto"/>
        <w:ind w:left="360"/>
        <w:rPr>
          <w:rFonts w:ascii="Century Gothic" w:hAnsi="Century Gothic"/>
          <w:sz w:val="21"/>
          <w:szCs w:val="21"/>
        </w:rPr>
      </w:pPr>
      <w:r w:rsidRPr="0048642C">
        <w:rPr>
          <w:rFonts w:ascii="Century Gothic" w:hAnsi="Century Gothic"/>
          <w:sz w:val="21"/>
          <w:szCs w:val="21"/>
        </w:rPr>
        <w:t xml:space="preserve">Se comunicará  la aprobación o denegación </w:t>
      </w:r>
      <w:r w:rsidR="006970D2">
        <w:rPr>
          <w:rFonts w:ascii="Century Gothic" w:hAnsi="Century Gothic"/>
          <w:sz w:val="21"/>
          <w:szCs w:val="21"/>
        </w:rPr>
        <w:t>a la Administración</w:t>
      </w:r>
      <w:r w:rsidRPr="0048642C">
        <w:rPr>
          <w:rFonts w:ascii="Century Gothic" w:hAnsi="Century Gothic"/>
          <w:sz w:val="21"/>
          <w:szCs w:val="21"/>
        </w:rPr>
        <w:t xml:space="preserve"> de la Cafetería y/o </w:t>
      </w:r>
      <w:r w:rsidR="0030223B">
        <w:rPr>
          <w:rFonts w:ascii="Century Gothic" w:hAnsi="Century Gothic"/>
          <w:sz w:val="21"/>
          <w:szCs w:val="21"/>
        </w:rPr>
        <w:t xml:space="preserve">al </w:t>
      </w:r>
      <w:r w:rsidRPr="0048642C">
        <w:rPr>
          <w:rFonts w:ascii="Century Gothic" w:hAnsi="Century Gothic"/>
          <w:sz w:val="21"/>
          <w:szCs w:val="21"/>
        </w:rPr>
        <w:t xml:space="preserve">padre/tutor. </w:t>
      </w:r>
    </w:p>
    <w:p w14:paraId="4E364ED4" w14:textId="77777777" w:rsidR="00213628" w:rsidRPr="0048642C" w:rsidRDefault="008C3FB5" w:rsidP="0048642C">
      <w:pPr>
        <w:pStyle w:val="NoSpacing"/>
        <w:spacing w:after="120" w:line="276" w:lineRule="auto"/>
        <w:rPr>
          <w:rFonts w:ascii="Century Gothic" w:hAnsi="Century Gothic"/>
          <w:b/>
          <w:bCs/>
          <w:sz w:val="21"/>
          <w:szCs w:val="21"/>
          <w:u w:val="single"/>
        </w:rPr>
      </w:pPr>
      <w:r w:rsidRPr="0048642C">
        <w:rPr>
          <w:rFonts w:ascii="Century Gothic" w:hAnsi="Century Gothic"/>
          <w:b/>
          <w:sz w:val="21"/>
          <w:szCs w:val="21"/>
          <w:u w:val="single"/>
        </w:rPr>
        <w:t>Cómo cambiar o descontinuar una solicitud</w:t>
      </w:r>
    </w:p>
    <w:p w14:paraId="3EA94272" w14:textId="4A8EB251" w:rsidR="00F65233" w:rsidRPr="0048642C" w:rsidRDefault="004F5D8D" w:rsidP="0048642C">
      <w:pPr>
        <w:pStyle w:val="NoSpacing"/>
        <w:spacing w:after="120" w:line="276" w:lineRule="auto"/>
        <w:rPr>
          <w:rFonts w:ascii="Century Gothic" w:hAnsi="Century Gothic"/>
          <w:sz w:val="21"/>
          <w:szCs w:val="21"/>
        </w:rPr>
      </w:pPr>
      <w:r w:rsidRPr="0048642C">
        <w:rPr>
          <w:rFonts w:ascii="Century Gothic" w:hAnsi="Century Gothic"/>
          <w:sz w:val="21"/>
          <w:szCs w:val="21"/>
        </w:rPr>
        <w:t>Las solicitudes de comidas especiales pueden cambiarse/modificarse o descontinuarse antes de la fecha de vencimiento de un año. Para CAMBIAR/MODIFICAR o DESCONTINUAR una solicitud de comida especial, se debe firmar y enviar un nuevo formulario de “Declaración Médica para Solicitar Comidas Especiales y/o Adaptaciones”.</w:t>
      </w:r>
    </w:p>
    <w:p w14:paraId="1B4AD141" w14:textId="77777777" w:rsidR="00BE1137" w:rsidRPr="0048642C" w:rsidRDefault="00BE1137" w:rsidP="0048642C">
      <w:pPr>
        <w:pStyle w:val="NoSpacing"/>
        <w:spacing w:after="120" w:line="276" w:lineRule="auto"/>
        <w:rPr>
          <w:rFonts w:ascii="Century Gothic" w:hAnsi="Century Gothic"/>
          <w:b/>
          <w:bCs/>
          <w:sz w:val="21"/>
          <w:szCs w:val="21"/>
          <w:u w:val="single"/>
        </w:rPr>
      </w:pPr>
      <w:r w:rsidRPr="0048642C">
        <w:rPr>
          <w:rFonts w:ascii="Century Gothic" w:hAnsi="Century Gothic"/>
          <w:b/>
          <w:sz w:val="21"/>
          <w:szCs w:val="21"/>
          <w:u w:val="single"/>
        </w:rPr>
        <w:t>Gestión de alérgenos alimentarios</w:t>
      </w:r>
    </w:p>
    <w:p w14:paraId="204A588C" w14:textId="36F00BD7" w:rsidR="00BE1137" w:rsidRPr="0048642C" w:rsidRDefault="00BE1137" w:rsidP="0048642C">
      <w:pPr>
        <w:pStyle w:val="NoSpacing"/>
        <w:spacing w:after="120" w:line="276" w:lineRule="auto"/>
        <w:rPr>
          <w:rFonts w:ascii="Century Gothic" w:hAnsi="Century Gothic"/>
          <w:sz w:val="21"/>
          <w:szCs w:val="21"/>
        </w:rPr>
      </w:pPr>
      <w:r w:rsidRPr="0048642C">
        <w:rPr>
          <w:rFonts w:ascii="Century Gothic" w:hAnsi="Century Gothic"/>
          <w:sz w:val="21"/>
          <w:szCs w:val="21"/>
        </w:rPr>
        <w:t>La Ley de Etiquetado de Al</w:t>
      </w:r>
      <w:r w:rsidR="000B2F81">
        <w:rPr>
          <w:rFonts w:ascii="Century Gothic" w:hAnsi="Century Gothic"/>
          <w:sz w:val="21"/>
          <w:szCs w:val="21"/>
        </w:rPr>
        <w:t>érgenos</w:t>
      </w:r>
      <w:r w:rsidRPr="0048642C">
        <w:rPr>
          <w:rFonts w:ascii="Century Gothic" w:hAnsi="Century Gothic"/>
          <w:sz w:val="21"/>
          <w:szCs w:val="21"/>
        </w:rPr>
        <w:t xml:space="preserve"> Alimentarios y Protección al Consumidor (FALCPA, por sus siglas en inglés), que fue aprobada por el Congreso de los Estados Unidos en 2004, identificó ocho alérgenos alimentarios principales que son responsables del 90 % o más de las reacciones adversas graves provocadas por alimentos en los Estados Unidos. En 2021 se actualizó a nueve alérgenos alimentarios importantes. Según FALCPA, los productos deben incluir claramente los alérgenos alimentarios en la etiqueta.</w:t>
      </w:r>
    </w:p>
    <w:p w14:paraId="73A08EF9" w14:textId="3C1DD508" w:rsidR="00EF67C7" w:rsidRPr="000B2F81" w:rsidRDefault="00BE1137" w:rsidP="000B2F81">
      <w:pPr>
        <w:pStyle w:val="NoSpacing"/>
        <w:spacing w:after="120" w:line="276" w:lineRule="auto"/>
        <w:rPr>
          <w:rFonts w:ascii="Century Gothic" w:hAnsi="Century Gothic"/>
          <w:sz w:val="21"/>
          <w:szCs w:val="21"/>
        </w:rPr>
      </w:pPr>
      <w:r w:rsidRPr="0048642C">
        <w:rPr>
          <w:rFonts w:ascii="Century Gothic" w:hAnsi="Century Gothic"/>
          <w:sz w:val="21"/>
          <w:szCs w:val="21"/>
        </w:rPr>
        <w:t>La FDA exime los aceites alimenticios altamente refinados</w:t>
      </w:r>
      <w:r w:rsidR="006970D2">
        <w:rPr>
          <w:rFonts w:ascii="Century Gothic" w:hAnsi="Century Gothic"/>
          <w:sz w:val="21"/>
          <w:szCs w:val="21"/>
        </w:rPr>
        <w:t>,</w:t>
      </w:r>
      <w:r w:rsidRPr="0048642C">
        <w:rPr>
          <w:rFonts w:ascii="Century Gothic" w:hAnsi="Century Gothic"/>
          <w:sz w:val="21"/>
          <w:szCs w:val="21"/>
        </w:rPr>
        <w:t xml:space="preserve"> como</w:t>
      </w:r>
      <w:r w:rsidR="006970D2">
        <w:rPr>
          <w:rFonts w:ascii="Century Gothic" w:hAnsi="Century Gothic"/>
          <w:sz w:val="21"/>
          <w:szCs w:val="21"/>
        </w:rPr>
        <w:t>,</w:t>
      </w:r>
      <w:r w:rsidRPr="0048642C">
        <w:rPr>
          <w:rFonts w:ascii="Century Gothic" w:hAnsi="Century Gothic"/>
          <w:sz w:val="21"/>
          <w:szCs w:val="21"/>
        </w:rPr>
        <w:t xml:space="preserve"> </w:t>
      </w:r>
      <w:r w:rsidR="006970D2">
        <w:rPr>
          <w:rFonts w:ascii="Century Gothic" w:hAnsi="Century Gothic"/>
          <w:sz w:val="21"/>
          <w:szCs w:val="21"/>
        </w:rPr>
        <w:t xml:space="preserve">los de </w:t>
      </w:r>
      <w:r w:rsidRPr="0048642C">
        <w:rPr>
          <w:rFonts w:ascii="Century Gothic" w:hAnsi="Century Gothic"/>
          <w:sz w:val="21"/>
          <w:szCs w:val="21"/>
        </w:rPr>
        <w:t xml:space="preserve">soya, maíz, pescado, maní, coco, etc. y sésamo de la etiqueta de alimentos donde prácticamente toda la proteína </w:t>
      </w:r>
      <w:r w:rsidR="00F21468">
        <w:rPr>
          <w:rFonts w:ascii="Century Gothic" w:hAnsi="Century Gothic"/>
          <w:sz w:val="21"/>
          <w:szCs w:val="21"/>
        </w:rPr>
        <w:t>alimentaria</w:t>
      </w:r>
      <w:r w:rsidRPr="0048642C">
        <w:rPr>
          <w:rFonts w:ascii="Century Gothic" w:hAnsi="Century Gothic"/>
          <w:sz w:val="21"/>
          <w:szCs w:val="21"/>
        </w:rPr>
        <w:t xml:space="preserve"> que causa reacción alérgica se elimina en el procesamiento. </w:t>
      </w:r>
    </w:p>
    <w:sectPr w:rsidR="00EF67C7" w:rsidRPr="000B2F81" w:rsidSect="0048642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8BA7E" w14:textId="77777777" w:rsidR="0048642C" w:rsidRDefault="0048642C" w:rsidP="0048642C">
      <w:pPr>
        <w:spacing w:after="0" w:line="240" w:lineRule="auto"/>
      </w:pPr>
      <w:r>
        <w:separator/>
      </w:r>
    </w:p>
  </w:endnote>
  <w:endnote w:type="continuationSeparator" w:id="0">
    <w:p w14:paraId="50A8CB69" w14:textId="77777777" w:rsidR="0048642C" w:rsidRDefault="0048642C" w:rsidP="00486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BD0C" w14:textId="77777777" w:rsidR="00EF67C7" w:rsidRDefault="00EF6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EDED1" w14:textId="3320FC52" w:rsidR="0048642C" w:rsidRPr="0048642C" w:rsidRDefault="0048642C">
    <w:pPr>
      <w:pStyle w:val="Footer"/>
      <w:rPr>
        <w:rFonts w:ascii="Arial Narrow" w:hAnsi="Arial Narrow"/>
        <w:sz w:val="16"/>
        <w:szCs w:val="16"/>
        <w:lang w:val="en-US"/>
      </w:rPr>
    </w:pPr>
    <w:r>
      <w:rPr>
        <w:rFonts w:ascii="Arial Narrow" w:hAnsi="Arial Narrow"/>
        <w:sz w:val="16"/>
        <w:szCs w:val="16"/>
        <w:lang w:val="en-US"/>
      </w:rPr>
      <w:t>BED&lt;es/</w:t>
    </w:r>
    <w:proofErr w:type="spellStart"/>
    <w:r>
      <w:rPr>
        <w:rFonts w:ascii="Arial Narrow" w:hAnsi="Arial Narrow"/>
        <w:sz w:val="16"/>
        <w:szCs w:val="16"/>
        <w:lang w:val="en-US"/>
      </w:rPr>
      <w:t>mds</w:t>
    </w:r>
    <w:proofErr w:type="spellEnd"/>
    <w:r>
      <w:rPr>
        <w:rFonts w:ascii="Arial Narrow" w:hAnsi="Arial Narrow"/>
        <w:sz w:val="16"/>
        <w:szCs w:val="16"/>
        <w:lang w:val="en-US"/>
      </w:rPr>
      <w:t>/0</w:t>
    </w:r>
    <w:r w:rsidR="00EF67C7">
      <w:rPr>
        <w:rFonts w:ascii="Arial Narrow" w:hAnsi="Arial Narrow"/>
        <w:sz w:val="16"/>
        <w:szCs w:val="16"/>
        <w:lang w:val="en-US"/>
      </w:rPr>
      <w:t>4</w:t>
    </w:r>
    <w:r>
      <w:rPr>
        <w:rFonts w:ascii="Arial Narrow" w:hAnsi="Arial Narrow"/>
        <w:sz w:val="16"/>
        <w:szCs w:val="16"/>
        <w:lang w:val="en-US"/>
      </w:rPr>
      <w:t>/24&gt; Document translated by the Bilingual/ESOL Department (0</w:t>
    </w:r>
    <w:r w:rsidR="00EF67C7">
      <w:rPr>
        <w:rFonts w:ascii="Arial Narrow" w:hAnsi="Arial Narrow"/>
        <w:sz w:val="16"/>
        <w:szCs w:val="16"/>
        <w:lang w:val="en-US"/>
      </w:rPr>
      <w:t>4</w:t>
    </w:r>
    <w:r>
      <w:rPr>
        <w:rFonts w:ascii="Arial Narrow" w:hAnsi="Arial Narrow"/>
        <w:sz w:val="16"/>
        <w:szCs w:val="16"/>
        <w:lang w:val="en-US"/>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CF9B2" w14:textId="77777777" w:rsidR="00EF67C7" w:rsidRDefault="00EF6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AA640" w14:textId="77777777" w:rsidR="0048642C" w:rsidRDefault="0048642C" w:rsidP="0048642C">
      <w:pPr>
        <w:spacing w:after="0" w:line="240" w:lineRule="auto"/>
      </w:pPr>
      <w:r>
        <w:separator/>
      </w:r>
    </w:p>
  </w:footnote>
  <w:footnote w:type="continuationSeparator" w:id="0">
    <w:p w14:paraId="4ECB3763" w14:textId="77777777" w:rsidR="0048642C" w:rsidRDefault="0048642C" w:rsidP="00486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3D04" w14:textId="77777777" w:rsidR="00EF67C7" w:rsidRDefault="00EF6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D765" w14:textId="573202C4" w:rsidR="0048642C" w:rsidRPr="0048642C" w:rsidRDefault="0048642C" w:rsidP="0048642C">
    <w:pPr>
      <w:pStyle w:val="Header"/>
      <w:jc w:val="right"/>
      <w:rPr>
        <w:rFonts w:ascii="Arial Narrow" w:hAnsi="Arial Narrow"/>
        <w:sz w:val="16"/>
        <w:szCs w:val="16"/>
        <w:lang w:val="en-US"/>
      </w:rPr>
    </w:pPr>
    <w:r>
      <w:rPr>
        <w:rFonts w:ascii="Arial Narrow" w:hAnsi="Arial Narrow"/>
        <w:sz w:val="16"/>
        <w:szCs w:val="16"/>
        <w:lang w:val="en-US"/>
      </w:rPr>
      <w:t>Procedure for Requesting Special Meals and/or Accommodations – Spanish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E3FE8" w14:textId="77777777" w:rsidR="00EF67C7" w:rsidRDefault="00EF6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5F4B"/>
    <w:multiLevelType w:val="hybridMultilevel"/>
    <w:tmpl w:val="35821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A4141B"/>
    <w:multiLevelType w:val="hybridMultilevel"/>
    <w:tmpl w:val="E5F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F0416"/>
    <w:multiLevelType w:val="hybridMultilevel"/>
    <w:tmpl w:val="CD2CA3F0"/>
    <w:lvl w:ilvl="0" w:tplc="0409000F">
      <w:start w:val="1"/>
      <w:numFmt w:val="decimal"/>
      <w:lvlText w:val="%1."/>
      <w:lvlJc w:val="left"/>
      <w:pPr>
        <w:ind w:left="720" w:hanging="360"/>
      </w:pPr>
      <w:rPr>
        <w:rFonts w:hint="default"/>
      </w:rPr>
    </w:lvl>
    <w:lvl w:ilvl="1" w:tplc="51C42C42">
      <w:numFmt w:val="bullet"/>
      <w:lvlText w:val=""/>
      <w:lvlJc w:val="left"/>
      <w:pPr>
        <w:ind w:left="1440" w:hanging="360"/>
      </w:pPr>
      <w:rPr>
        <w:rFonts w:ascii="Symbol" w:eastAsiaTheme="minorHAnsi" w:hAnsi="Symbol"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467542">
    <w:abstractNumId w:val="2"/>
  </w:num>
  <w:num w:numId="2" w16cid:durableId="1072267022">
    <w:abstractNumId w:val="0"/>
  </w:num>
  <w:num w:numId="3" w16cid:durableId="1983728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7E6"/>
    <w:rsid w:val="00061CE1"/>
    <w:rsid w:val="000B2F81"/>
    <w:rsid w:val="00142071"/>
    <w:rsid w:val="001561A8"/>
    <w:rsid w:val="001B2879"/>
    <w:rsid w:val="00213628"/>
    <w:rsid w:val="00223FF9"/>
    <w:rsid w:val="002257E6"/>
    <w:rsid w:val="002617AC"/>
    <w:rsid w:val="00280870"/>
    <w:rsid w:val="002A76BF"/>
    <w:rsid w:val="0030223B"/>
    <w:rsid w:val="00335546"/>
    <w:rsid w:val="00355391"/>
    <w:rsid w:val="00355828"/>
    <w:rsid w:val="00366CA4"/>
    <w:rsid w:val="003E0F58"/>
    <w:rsid w:val="003E3E2C"/>
    <w:rsid w:val="003F6DC5"/>
    <w:rsid w:val="00400658"/>
    <w:rsid w:val="004741FC"/>
    <w:rsid w:val="0048642C"/>
    <w:rsid w:val="00495656"/>
    <w:rsid w:val="004A1563"/>
    <w:rsid w:val="004F2DC9"/>
    <w:rsid w:val="004F5D8D"/>
    <w:rsid w:val="00520A56"/>
    <w:rsid w:val="005247C3"/>
    <w:rsid w:val="00530256"/>
    <w:rsid w:val="005413D2"/>
    <w:rsid w:val="005A3F8A"/>
    <w:rsid w:val="005E0689"/>
    <w:rsid w:val="005F37D2"/>
    <w:rsid w:val="00604080"/>
    <w:rsid w:val="0065170C"/>
    <w:rsid w:val="006938C9"/>
    <w:rsid w:val="006970D2"/>
    <w:rsid w:val="006F618A"/>
    <w:rsid w:val="007C13A2"/>
    <w:rsid w:val="007C352B"/>
    <w:rsid w:val="007F218C"/>
    <w:rsid w:val="008413D9"/>
    <w:rsid w:val="00846DC8"/>
    <w:rsid w:val="00861836"/>
    <w:rsid w:val="00863F26"/>
    <w:rsid w:val="00877484"/>
    <w:rsid w:val="008C3FB5"/>
    <w:rsid w:val="008D735B"/>
    <w:rsid w:val="00901BB1"/>
    <w:rsid w:val="00966863"/>
    <w:rsid w:val="00996673"/>
    <w:rsid w:val="009B4C08"/>
    <w:rsid w:val="009C6070"/>
    <w:rsid w:val="00A36D46"/>
    <w:rsid w:val="00A3781D"/>
    <w:rsid w:val="00A63500"/>
    <w:rsid w:val="00AD0718"/>
    <w:rsid w:val="00AD5022"/>
    <w:rsid w:val="00B42AA0"/>
    <w:rsid w:val="00B80AD4"/>
    <w:rsid w:val="00BB22C0"/>
    <w:rsid w:val="00BE1137"/>
    <w:rsid w:val="00BE4484"/>
    <w:rsid w:val="00C001EE"/>
    <w:rsid w:val="00C24C55"/>
    <w:rsid w:val="00C3670C"/>
    <w:rsid w:val="00C368A5"/>
    <w:rsid w:val="00C45D54"/>
    <w:rsid w:val="00C6396B"/>
    <w:rsid w:val="00CC1E16"/>
    <w:rsid w:val="00CE01D9"/>
    <w:rsid w:val="00D14613"/>
    <w:rsid w:val="00D26A53"/>
    <w:rsid w:val="00D548BC"/>
    <w:rsid w:val="00D6704C"/>
    <w:rsid w:val="00D74CF0"/>
    <w:rsid w:val="00DA1B06"/>
    <w:rsid w:val="00DE44E3"/>
    <w:rsid w:val="00E11916"/>
    <w:rsid w:val="00E15277"/>
    <w:rsid w:val="00E54EA3"/>
    <w:rsid w:val="00E85915"/>
    <w:rsid w:val="00EA7436"/>
    <w:rsid w:val="00ED6926"/>
    <w:rsid w:val="00EF67C7"/>
    <w:rsid w:val="00EF6D15"/>
    <w:rsid w:val="00F21468"/>
    <w:rsid w:val="00F616E8"/>
    <w:rsid w:val="00F65233"/>
    <w:rsid w:val="00FB74A6"/>
    <w:rsid w:val="00FC1804"/>
    <w:rsid w:val="00FE63C0"/>
    <w:rsid w:val="4FE1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EE72F7"/>
  <w15:chartTrackingRefBased/>
  <w15:docId w15:val="{AE5678CD-09AE-49F1-8F86-0DE014BE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7E6"/>
    <w:rPr>
      <w:color w:val="0563C1" w:themeColor="hyperlink"/>
      <w:u w:val="single"/>
    </w:rPr>
  </w:style>
  <w:style w:type="character" w:styleId="UnresolvedMention">
    <w:name w:val="Unresolved Mention"/>
    <w:basedOn w:val="DefaultParagraphFont"/>
    <w:uiPriority w:val="99"/>
    <w:semiHidden/>
    <w:unhideWhenUsed/>
    <w:rsid w:val="002257E6"/>
    <w:rPr>
      <w:color w:val="605E5C"/>
      <w:shd w:val="clear" w:color="auto" w:fill="E1DFDD"/>
    </w:rPr>
  </w:style>
  <w:style w:type="paragraph" w:styleId="NoSpacing">
    <w:name w:val="No Spacing"/>
    <w:uiPriority w:val="1"/>
    <w:qFormat/>
    <w:rsid w:val="00877484"/>
    <w:pPr>
      <w:spacing w:after="0" w:line="240" w:lineRule="auto"/>
    </w:pPr>
  </w:style>
  <w:style w:type="paragraph" w:styleId="Header">
    <w:name w:val="header"/>
    <w:basedOn w:val="Normal"/>
    <w:link w:val="HeaderChar"/>
    <w:uiPriority w:val="99"/>
    <w:unhideWhenUsed/>
    <w:rsid w:val="004864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42C"/>
  </w:style>
  <w:style w:type="paragraph" w:styleId="Footer">
    <w:name w:val="footer"/>
    <w:basedOn w:val="Normal"/>
    <w:link w:val="FooterChar"/>
    <w:uiPriority w:val="99"/>
    <w:unhideWhenUsed/>
    <w:rsid w:val="004864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NSSpecialDiets@browardschool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 Seeley</dc:creator>
  <cp:keywords/>
  <dc:description/>
  <cp:lastModifiedBy>Maria E. Desouza</cp:lastModifiedBy>
  <cp:revision>78</cp:revision>
  <dcterms:created xsi:type="dcterms:W3CDTF">2024-02-16T16:40:00Z</dcterms:created>
  <dcterms:modified xsi:type="dcterms:W3CDTF">2024-04-04T12:53:00Z</dcterms:modified>
</cp:coreProperties>
</file>